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Calibri" w:eastAsia="Times New Roman" w:hAnsi="Calibri" w:cs="Times New Roman"/>
          <w:b/>
          <w:bCs/>
          <w:color w:val="000000"/>
          <w:lang w:val="en-US" w:eastAsia="da-DK"/>
        </w:rPr>
        <w:t xml:space="preserve">EU Strategy for the Baltic Sea Region </w:t>
      </w:r>
    </w:p>
    <w:p w:rsidR="00F25215" w:rsidRPr="00F25215" w:rsidRDefault="00F25215" w:rsidP="00F25215">
      <w:pPr>
        <w:spacing w:after="24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Calibri" w:eastAsia="Times New Roman" w:hAnsi="Calibri" w:cs="Times New Roman"/>
          <w:b/>
          <w:bCs/>
          <w:color w:val="000000"/>
          <w:lang w:val="en-US" w:eastAsia="da-DK"/>
        </w:rPr>
        <w:t>Priority Area on Maritime Safety and Security</w:t>
      </w:r>
    </w:p>
    <w:p w:rsidR="00F25215" w:rsidRPr="00F25215" w:rsidRDefault="00F25215" w:rsidP="00F25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F25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da-DK"/>
        </w:rPr>
        <w:t> </w:t>
      </w:r>
    </w:p>
    <w:p w:rsidR="00F25215" w:rsidRPr="00F25215" w:rsidRDefault="00F25215" w:rsidP="00F252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>To the members of the</w:t>
      </w: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br/>
        <w:t>International Steering Committee</w:t>
      </w:r>
    </w:p>
    <w:p w:rsidR="00F25215" w:rsidRPr="00F25215" w:rsidRDefault="00F25215" w:rsidP="00F25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t> </w:t>
      </w:r>
    </w:p>
    <w:p w:rsidR="00F25215" w:rsidRPr="00F25215" w:rsidRDefault="00F25215" w:rsidP="00F25215">
      <w:pPr>
        <w:spacing w:after="0" w:line="240" w:lineRule="auto"/>
        <w:ind w:left="5216" w:firstLine="1304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t>Copenhagen, 14 August 2012</w:t>
      </w: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br/>
      </w: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F252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t>Dear recipient,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Calibri" w:eastAsia="Times New Roman" w:hAnsi="Calibri" w:cs="Times New Roman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Times New Roman" w:eastAsia="Times New Roman" w:hAnsi="Times New Roman" w:cs="Times New Roman"/>
          <w:lang w:val="en-GB" w:eastAsia="da-DK"/>
        </w:rPr>
        <w:t>Please be informed, that the European Commission´s Directorate General for Regional Policy has distributed the attached document, containing a draft updated Action Plan of the EU Strategy for the Baltic Sea Region. The document affects the Priority Area on Maritime Safety and Security considerably; as the Priority Area is proposed to be renamed and merged with the former Priority Area no. 14 on protection from major emergencies at sea and on land.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Times New Roman" w:eastAsia="Times New Roman" w:hAnsi="Times New Roman" w:cs="Times New Roman"/>
          <w:lang w:val="en-GB" w:eastAsia="da-DK"/>
        </w:rPr>
        <w:t xml:space="preserve">Please provide your comments on this proposal of the European Commission to the Priority Area Coordinators no later than by </w:t>
      </w:r>
      <w:r w:rsidRPr="00F25215">
        <w:rPr>
          <w:rFonts w:ascii="Times New Roman" w:eastAsia="Times New Roman" w:hAnsi="Times New Roman" w:cs="Times New Roman"/>
          <w:b/>
          <w:bCs/>
          <w:lang w:val="en-GB" w:eastAsia="da-DK"/>
        </w:rPr>
        <w:t>1 September 2012</w:t>
      </w:r>
      <w:r w:rsidRPr="00F25215">
        <w:rPr>
          <w:rFonts w:ascii="Times New Roman" w:eastAsia="Times New Roman" w:hAnsi="Times New Roman" w:cs="Times New Roman"/>
          <w:lang w:val="en-GB" w:eastAsia="da-DK"/>
        </w:rPr>
        <w:t xml:space="preserve">. The Priority Area Coordinators intend to collect the comments received and submit a coordinated response of the Priority Area to the European Commission. 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Times New Roman" w:eastAsia="Times New Roman" w:hAnsi="Times New Roman" w:cs="Times New Roman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Times New Roman" w:eastAsia="Times New Roman" w:hAnsi="Times New Roman" w:cs="Times New Roman"/>
          <w:lang w:val="en-GB" w:eastAsia="da-DK"/>
        </w:rPr>
        <w:t xml:space="preserve">On behalf of the Danish and Finnish Priority Area Coordinators,                              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Times New Roman" w:eastAsia="Times New Roman" w:hAnsi="Times New Roman" w:cs="Times New Roman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Calibri" w:eastAsia="Times New Roman" w:hAnsi="Calibri" w:cs="Times New Roman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Sincerely yours,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proofErr w:type="spellStart"/>
      <w:r w:rsidRPr="00F25215">
        <w:rPr>
          <w:rFonts w:ascii="Verdana" w:eastAsia="Times New Roman" w:hAnsi="Verdana" w:cs="Times New Roman"/>
          <w:b/>
          <w:bCs/>
          <w:sz w:val="15"/>
          <w:szCs w:val="15"/>
          <w:lang w:val="en-GB" w:eastAsia="da-DK"/>
        </w:rPr>
        <w:t>Bjarke</w:t>
      </w:r>
      <w:proofErr w:type="spellEnd"/>
      <w:r w:rsidRPr="00F25215">
        <w:rPr>
          <w:rFonts w:ascii="Verdana" w:eastAsia="Times New Roman" w:hAnsi="Verdana" w:cs="Times New Roman"/>
          <w:b/>
          <w:bCs/>
          <w:sz w:val="15"/>
          <w:szCs w:val="15"/>
          <w:lang w:val="en-GB" w:eastAsia="da-DK"/>
        </w:rPr>
        <w:t xml:space="preserve"> </w:t>
      </w:r>
      <w:proofErr w:type="spellStart"/>
      <w:r w:rsidRPr="00F25215">
        <w:rPr>
          <w:rFonts w:ascii="Verdana" w:eastAsia="Times New Roman" w:hAnsi="Verdana" w:cs="Times New Roman"/>
          <w:b/>
          <w:bCs/>
          <w:sz w:val="15"/>
          <w:szCs w:val="15"/>
          <w:lang w:val="en-GB" w:eastAsia="da-DK"/>
        </w:rPr>
        <w:t>Wiehe</w:t>
      </w:r>
      <w:proofErr w:type="spellEnd"/>
      <w:r w:rsidRPr="00F25215">
        <w:rPr>
          <w:rFonts w:ascii="Verdana" w:eastAsia="Times New Roman" w:hAnsi="Verdana" w:cs="Times New Roman"/>
          <w:b/>
          <w:bCs/>
          <w:sz w:val="15"/>
          <w:szCs w:val="15"/>
          <w:lang w:val="en-GB" w:eastAsia="da-DK"/>
        </w:rPr>
        <w:t xml:space="preserve"> </w:t>
      </w:r>
      <w:proofErr w:type="spellStart"/>
      <w:r w:rsidRPr="00F25215">
        <w:rPr>
          <w:rFonts w:ascii="Verdana" w:eastAsia="Times New Roman" w:hAnsi="Verdana" w:cs="Times New Roman"/>
          <w:b/>
          <w:bCs/>
          <w:sz w:val="15"/>
          <w:szCs w:val="15"/>
          <w:lang w:val="en-GB" w:eastAsia="da-DK"/>
        </w:rPr>
        <w:t>Bøtcher</w:t>
      </w:r>
      <w:proofErr w:type="spellEnd"/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Chief Adviser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2.75pt;height:25.5pt"/>
        </w:pic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b/>
          <w:bCs/>
          <w:sz w:val="15"/>
          <w:szCs w:val="15"/>
          <w:lang w:val="en-GB" w:eastAsia="da-DK"/>
        </w:rPr>
        <w:t>Danish Maritime Authority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Tel:               +45 32 68 95 97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Mobile:           +45 50 99 84 17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E-</w:t>
      </w:r>
      <w:proofErr w:type="gramStart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 xml:space="preserve">mail:           </w: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fldChar w:fldCharType="begin"/>
      </w:r>
      <w:proofErr w:type="gramEnd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instrText xml:space="preserve"> HYPERLINK "https://webmail.oem.dk/redir.aspx?C=541f1e198c734012acf79bc71d1c6807&amp;URL=mailto%3abbt%40dma.dk" \t "_blank" </w:instrTex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fldChar w:fldCharType="separate"/>
      </w:r>
      <w:r w:rsidRPr="00F25215">
        <w:rPr>
          <w:rFonts w:ascii="Verdana" w:eastAsia="Times New Roman" w:hAnsi="Verdana" w:cs="Times New Roman"/>
          <w:color w:val="0000FF"/>
          <w:sz w:val="15"/>
          <w:u w:val="single"/>
          <w:lang w:eastAsia="da-DK"/>
        </w:rPr>
        <w:t>bbt@dma.dk</w: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fldChar w:fldCharType="end"/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Overgaden Oven Vandet 62 B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proofErr w:type="spellStart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Box</w:t>
      </w:r>
      <w:proofErr w:type="spellEnd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 xml:space="preserve"> 1919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DK 1023 Copenhagen K</w: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br/>
        <w:t>Denmark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Tel.:                +45 32 68 95 00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proofErr w:type="gramStart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>Fax:                +45</w:t>
      </w:r>
      <w:proofErr w:type="gramEnd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 xml:space="preserve"> 32 57 43 41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proofErr w:type="gramStart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t xml:space="preserve">Web:               </w: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fldChar w:fldCharType="begin"/>
      </w:r>
      <w:proofErr w:type="gramEnd"/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instrText xml:space="preserve"> HYPERLINK "https://webmail.oem.dk/redir.aspx?C=541f1e198c734012acf79bc71d1c6807&amp;URL=http%3a%2f%2fwww.sofartsstyrelsen.dk%2f" \t "_blank" </w:instrTex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fldChar w:fldCharType="separate"/>
      </w:r>
      <w:r w:rsidRPr="00F25215">
        <w:rPr>
          <w:rFonts w:ascii="Verdana" w:eastAsia="Times New Roman" w:hAnsi="Verdana" w:cs="Times New Roman"/>
          <w:color w:val="0000FF"/>
          <w:sz w:val="15"/>
          <w:u w:val="single"/>
          <w:lang w:eastAsia="da-DK"/>
        </w:rPr>
        <w:t>www.dma.dk</w:t>
      </w:r>
      <w:r w:rsidRPr="00F25215">
        <w:rPr>
          <w:rFonts w:ascii="Verdana" w:eastAsia="Times New Roman" w:hAnsi="Verdana" w:cs="Times New Roman"/>
          <w:sz w:val="15"/>
          <w:szCs w:val="15"/>
          <w:lang w:eastAsia="da-DK"/>
        </w:rPr>
        <w:fldChar w:fldCharType="end"/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> 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 xml:space="preserve">Maritime Safety and Security – A priority of the EU Strategy for the Baltic Sea Region </w:t>
      </w:r>
    </w:p>
    <w:p w:rsidR="00F25215" w:rsidRPr="00F25215" w:rsidRDefault="00F25215" w:rsidP="00F25215">
      <w:pPr>
        <w:spacing w:after="0" w:line="240" w:lineRule="auto"/>
        <w:rPr>
          <w:rFonts w:ascii="Calibri" w:eastAsia="Times New Roman" w:hAnsi="Calibri" w:cs="Times New Roman"/>
          <w:lang w:eastAsia="da-DK"/>
        </w:rPr>
      </w:pPr>
      <w:hyperlink r:id="rId4" w:tgtFrame="_blank" w:history="1">
        <w:r w:rsidRPr="00F25215">
          <w:rPr>
            <w:rFonts w:ascii="Verdana" w:eastAsia="Times New Roman" w:hAnsi="Verdana" w:cs="Times New Roman"/>
            <w:color w:val="0000FF"/>
            <w:sz w:val="15"/>
            <w:u w:val="single"/>
            <w:lang w:val="en-GB" w:eastAsia="da-DK"/>
          </w:rPr>
          <w:t>http://pa13.dma.dk</w:t>
        </w:r>
      </w:hyperlink>
      <w:r w:rsidRPr="00F25215">
        <w:rPr>
          <w:rFonts w:ascii="Verdana" w:eastAsia="Times New Roman" w:hAnsi="Verdana" w:cs="Times New Roman"/>
          <w:sz w:val="15"/>
          <w:szCs w:val="15"/>
          <w:lang w:val="en-GB" w:eastAsia="da-DK"/>
        </w:rPr>
        <w:t xml:space="preserve"> </w:t>
      </w:r>
    </w:p>
    <w:p w:rsidR="00982C21" w:rsidRDefault="00982C21"/>
    <w:sectPr w:rsidR="00982C21" w:rsidSect="00982C2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F25215"/>
    <w:rsid w:val="008A708D"/>
    <w:rsid w:val="00982C21"/>
    <w:rsid w:val="00A329E3"/>
    <w:rsid w:val="00F2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21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F2521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2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mail.oem.dk/redir.aspx?C=541f1e198c734012acf79bc71d1c6807&amp;URL=http%3a%2f%2fpa13.dma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1841</Characters>
  <Application>Microsoft Office Word</Application>
  <DocSecurity>0</DocSecurity>
  <Lines>15</Lines>
  <Paragraphs>4</Paragraphs>
  <ScaleCrop>false</ScaleCrop>
  <Company>Søfartsstyrelsen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mbr-sfs</dc:creator>
  <cp:keywords/>
  <dc:description/>
  <cp:lastModifiedBy>mbr-sfs</cp:lastModifiedBy>
  <cp:revision>1</cp:revision>
  <dcterms:created xsi:type="dcterms:W3CDTF">2012-08-15T08:50:00Z</dcterms:created>
  <dcterms:modified xsi:type="dcterms:W3CDTF">2012-08-15T08:50:00Z</dcterms:modified>
</cp:coreProperties>
</file>